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22E" w:rsidRDefault="00F1722E"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w:t>
      </w:r>
    </w:p>
    <w:p w:rsidR="00F74B74" w:rsidRDefault="00F1722E"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ИЗ </w:t>
      </w:r>
      <w:proofErr w:type="gramStart"/>
      <w:r w:rsidR="00B1722F">
        <w:rPr>
          <w:rFonts w:ascii="Times New Roman" w:eastAsia="Times New Roman" w:hAnsi="Times New Roman"/>
          <w:b/>
          <w:bCs/>
          <w:sz w:val="24"/>
          <w:szCs w:val="24"/>
          <w:lang w:eastAsia="ru-RU"/>
        </w:rPr>
        <w:t>П</w:t>
      </w:r>
      <w:proofErr w:type="gramEnd"/>
      <w:r w:rsidR="00B1722F">
        <w:rPr>
          <w:rFonts w:ascii="Times New Roman" w:eastAsia="Times New Roman" w:hAnsi="Times New Roman"/>
          <w:b/>
          <w:bCs/>
          <w:sz w:val="24"/>
          <w:szCs w:val="24"/>
          <w:lang w:eastAsia="ru-RU"/>
        </w:rPr>
        <w:t xml:space="preserve"> Р О Т О К О Л</w:t>
      </w:r>
      <w:r>
        <w:rPr>
          <w:rFonts w:ascii="Times New Roman" w:eastAsia="Times New Roman" w:hAnsi="Times New Roman"/>
          <w:b/>
          <w:bCs/>
          <w:sz w:val="24"/>
          <w:szCs w:val="24"/>
          <w:lang w:eastAsia="ru-RU"/>
        </w:rPr>
        <w:t xml:space="preserve"> А</w:t>
      </w:r>
      <w:r w:rsidR="00B1722F">
        <w:rPr>
          <w:rFonts w:ascii="Times New Roman" w:eastAsia="Times New Roman" w:hAnsi="Times New Roman"/>
          <w:b/>
          <w:bCs/>
          <w:sz w:val="24"/>
          <w:szCs w:val="24"/>
          <w:lang w:eastAsia="ru-RU"/>
        </w:rPr>
        <w:t xml:space="preserve"> </w:t>
      </w:r>
      <w:r w:rsidR="00F74B74">
        <w:rPr>
          <w:rFonts w:ascii="Times New Roman" w:eastAsia="Times New Roman" w:hAnsi="Times New Roman"/>
          <w:b/>
          <w:bCs/>
          <w:sz w:val="24"/>
          <w:szCs w:val="24"/>
          <w:lang w:eastAsia="ru-RU"/>
        </w:rPr>
        <w:t>№</w:t>
      </w:r>
      <w:r w:rsidR="003639B5">
        <w:rPr>
          <w:rFonts w:ascii="Times New Roman" w:eastAsia="Times New Roman" w:hAnsi="Times New Roman"/>
          <w:b/>
          <w:bCs/>
          <w:sz w:val="24"/>
          <w:szCs w:val="24"/>
          <w:lang w:eastAsia="ru-RU"/>
        </w:rPr>
        <w:t>6</w:t>
      </w:r>
      <w:r w:rsidR="00032328">
        <w:rPr>
          <w:rFonts w:ascii="Times New Roman" w:eastAsia="Times New Roman" w:hAnsi="Times New Roman"/>
          <w:b/>
          <w:bCs/>
          <w:sz w:val="24"/>
          <w:szCs w:val="24"/>
          <w:lang w:eastAsia="ru-RU"/>
        </w:rPr>
        <w:t xml:space="preserve">5 </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032328">
        <w:rPr>
          <w:rFonts w:ascii="Times New Roman" w:eastAsia="Times New Roman" w:hAnsi="Times New Roman"/>
          <w:sz w:val="24"/>
          <w:szCs w:val="24"/>
          <w:lang w:eastAsia="ru-RU"/>
        </w:rPr>
        <w:t xml:space="preserve">04 октября </w:t>
      </w:r>
      <w:r w:rsidR="00A9126E">
        <w:rPr>
          <w:rFonts w:ascii="Times New Roman" w:eastAsia="Times New Roman" w:hAnsi="Times New Roman"/>
          <w:sz w:val="24"/>
          <w:szCs w:val="24"/>
          <w:lang w:eastAsia="ru-RU"/>
        </w:rPr>
        <w:t xml:space="preserve"> 2017</w:t>
      </w:r>
      <w:r w:rsidR="00072C4E">
        <w:rPr>
          <w:rFonts w:ascii="Times New Roman" w:eastAsia="Times New Roman" w:hAnsi="Times New Roman"/>
          <w:sz w:val="24"/>
          <w:szCs w:val="24"/>
          <w:lang w:eastAsia="ru-RU"/>
        </w:rPr>
        <w:t xml:space="preserve">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5815D8" w:rsidRPr="00C247E5" w:rsidRDefault="005815D8" w:rsidP="005815D8">
      <w:pPr>
        <w:pStyle w:val="a4"/>
        <w:spacing w:before="0" w:beforeAutospacing="0" w:after="0" w:afterAutospacing="0" w:line="228" w:lineRule="auto"/>
        <w:ind w:right="-142"/>
        <w:jc w:val="both"/>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297D8E" w:rsidRDefault="00297D8E" w:rsidP="00297D8E">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297D8E" w:rsidRDefault="00297D8E" w:rsidP="00297D8E">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297D8E" w:rsidRDefault="00297D8E" w:rsidP="00297D8E">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восстановлении права осуществления оценочной деятельности на основании личного заявления.</w:t>
      </w:r>
    </w:p>
    <w:p w:rsidR="00D354FC" w:rsidRPr="008F16D8" w:rsidRDefault="00D354FC" w:rsidP="00D354FC">
      <w:pPr>
        <w:pStyle w:val="a3"/>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8F16D8">
        <w:rPr>
          <w:rFonts w:ascii="Times New Roman" w:eastAsia="Times New Roman" w:hAnsi="Times New Roman"/>
          <w:sz w:val="24"/>
          <w:szCs w:val="24"/>
          <w:lang w:eastAsia="ru-RU"/>
        </w:rPr>
        <w:t>О восстановлении полномочий эксперта, члена Экспертного Совета НП СРО «ДСО»,</w:t>
      </w:r>
      <w:r>
        <w:rPr>
          <w:rFonts w:ascii="Times New Roman" w:eastAsia="Times New Roman" w:hAnsi="Times New Roman"/>
          <w:sz w:val="24"/>
          <w:szCs w:val="24"/>
          <w:lang w:eastAsia="ru-RU"/>
        </w:rPr>
        <w:t xml:space="preserve"> Белоногова С.Б., Иванова А.В., Титова С.Б.</w:t>
      </w:r>
      <w:r w:rsidRPr="008F16D8">
        <w:rPr>
          <w:rFonts w:ascii="Times New Roman" w:eastAsia="Times New Roman" w:hAnsi="Times New Roman"/>
          <w:sz w:val="24"/>
          <w:szCs w:val="24"/>
          <w:lang w:eastAsia="ru-RU"/>
        </w:rPr>
        <w:t xml:space="preserve"> на основании личного заявления и получении квалификационного аттестата.</w:t>
      </w:r>
    </w:p>
    <w:p w:rsidR="00D354FC" w:rsidRDefault="00D354FC" w:rsidP="00D354FC">
      <w:pPr>
        <w:pStyle w:val="a3"/>
        <w:spacing w:after="0" w:line="240" w:lineRule="auto"/>
        <w:ind w:left="782"/>
        <w:jc w:val="both"/>
        <w:rPr>
          <w:rFonts w:ascii="Times New Roman" w:eastAsia="Times New Roman" w:hAnsi="Times New Roman"/>
          <w:sz w:val="24"/>
          <w:szCs w:val="24"/>
          <w:lang w:eastAsia="ru-RU"/>
        </w:rPr>
      </w:pPr>
    </w:p>
    <w:p w:rsidR="00297D8E" w:rsidRDefault="00297D8E" w:rsidP="00297D8E">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297D8E" w:rsidRDefault="00297D8E" w:rsidP="00297D8E">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bookmarkStart w:id="0" w:name="_GoBack"/>
      <w:bookmarkEnd w:id="0"/>
      <w:r>
        <w:rPr>
          <w:rFonts w:ascii="Times New Roman" w:eastAsia="Times New Roman" w:hAnsi="Times New Roman"/>
          <w:sz w:val="24"/>
          <w:szCs w:val="24"/>
          <w:lang w:eastAsia="ru-RU"/>
        </w:rPr>
        <w:t>Шевцову Ирину Анатольевну</w:t>
      </w:r>
      <w:r w:rsidRPr="00707B0D">
        <w:rPr>
          <w:rFonts w:ascii="Times New Roman" w:eastAsia="Times New Roman" w:hAnsi="Times New Roman"/>
          <w:sz w:val="24"/>
          <w:szCs w:val="24"/>
          <w:lang w:eastAsia="ru-RU"/>
        </w:rPr>
        <w:t>.</w:t>
      </w:r>
    </w:p>
    <w:p w:rsidR="00297D8E" w:rsidRDefault="00297D8E" w:rsidP="00297D8E">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297D8E" w:rsidRDefault="00297D8E" w:rsidP="00297D8E">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297D8E" w:rsidRDefault="00297D8E" w:rsidP="00297D8E">
      <w:pPr>
        <w:spacing w:after="12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Восстановить </w:t>
      </w:r>
      <w:r w:rsidRPr="0069352F">
        <w:rPr>
          <w:rFonts w:ascii="Times New Roman" w:eastAsia="Times New Roman" w:hAnsi="Times New Roman"/>
          <w:bCs/>
          <w:sz w:val="24"/>
          <w:szCs w:val="24"/>
          <w:lang w:eastAsia="ru-RU"/>
        </w:rPr>
        <w:t>прав</w:t>
      </w:r>
      <w:r>
        <w:rPr>
          <w:rFonts w:ascii="Times New Roman" w:eastAsia="Times New Roman" w:hAnsi="Times New Roman"/>
          <w:bCs/>
          <w:sz w:val="24"/>
          <w:szCs w:val="24"/>
          <w:lang w:eastAsia="ru-RU"/>
        </w:rPr>
        <w:t>о</w:t>
      </w:r>
      <w:r w:rsidRPr="0069352F">
        <w:rPr>
          <w:rFonts w:ascii="Times New Roman" w:eastAsia="Times New Roman" w:hAnsi="Times New Roman"/>
          <w:bCs/>
          <w:sz w:val="24"/>
          <w:szCs w:val="24"/>
          <w:lang w:eastAsia="ru-RU"/>
        </w:rPr>
        <w:t xml:space="preserve"> осуществления оценочной деятельности</w:t>
      </w:r>
      <w:r>
        <w:rPr>
          <w:rFonts w:ascii="Times New Roman" w:eastAsia="Times New Roman" w:hAnsi="Times New Roman"/>
          <w:bCs/>
          <w:sz w:val="24"/>
          <w:szCs w:val="24"/>
          <w:lang w:eastAsia="ru-RU"/>
        </w:rPr>
        <w:t xml:space="preserve"> </w:t>
      </w:r>
      <w:r w:rsidRPr="0069352F">
        <w:rPr>
          <w:rFonts w:ascii="Times New Roman" w:eastAsia="Times New Roman" w:hAnsi="Times New Roman"/>
          <w:bCs/>
          <w:sz w:val="24"/>
          <w:szCs w:val="24"/>
          <w:lang w:eastAsia="ru-RU"/>
        </w:rPr>
        <w:t>на основании личного за</w:t>
      </w:r>
      <w:r>
        <w:rPr>
          <w:rFonts w:ascii="Times New Roman" w:eastAsia="Times New Roman" w:hAnsi="Times New Roman"/>
          <w:bCs/>
          <w:sz w:val="24"/>
          <w:szCs w:val="24"/>
          <w:lang w:eastAsia="ru-RU"/>
        </w:rPr>
        <w:t>явления</w:t>
      </w:r>
      <w:r w:rsidRPr="005866A2">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в отношении следующего лица: Ермоленко Константин Юрьевич</w:t>
      </w:r>
      <w:r w:rsidRPr="00FC1C7D">
        <w:rPr>
          <w:rFonts w:ascii="Times New Roman" w:eastAsia="Times New Roman" w:hAnsi="Times New Roman"/>
          <w:bCs/>
          <w:sz w:val="24"/>
          <w:szCs w:val="24"/>
          <w:lang w:eastAsia="ru-RU"/>
        </w:rPr>
        <w:t xml:space="preserve">, номер в реестре </w:t>
      </w:r>
      <w:r>
        <w:rPr>
          <w:rFonts w:ascii="Times New Roman" w:eastAsia="Times New Roman" w:hAnsi="Times New Roman"/>
          <w:bCs/>
          <w:sz w:val="24"/>
          <w:szCs w:val="24"/>
          <w:lang w:eastAsia="ru-RU"/>
        </w:rPr>
        <w:t>0990.</w:t>
      </w:r>
    </w:p>
    <w:p w:rsidR="00297D8E" w:rsidRDefault="00297D8E" w:rsidP="00297D8E">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По</w:t>
      </w:r>
      <w:r>
        <w:rPr>
          <w:rFonts w:ascii="Times New Roman" w:eastAsia="Times New Roman" w:hAnsi="Times New Roman"/>
          <w:b/>
          <w:sz w:val="24"/>
          <w:szCs w:val="24"/>
          <w:u w:val="single"/>
          <w:lang w:eastAsia="ru-RU"/>
        </w:rPr>
        <w:t xml:space="preserve"> третьему</w:t>
      </w:r>
      <w:r w:rsidRPr="00BD0DA4">
        <w:rPr>
          <w:rFonts w:ascii="Times New Roman" w:eastAsia="Times New Roman" w:hAnsi="Times New Roman"/>
          <w:b/>
          <w:sz w:val="24"/>
          <w:szCs w:val="24"/>
          <w:u w:val="single"/>
          <w:lang w:eastAsia="ru-RU"/>
        </w:rPr>
        <w:t xml:space="preserve"> вопросу повестки дня: </w:t>
      </w:r>
    </w:p>
    <w:p w:rsidR="00297D8E" w:rsidRPr="006B5406" w:rsidRDefault="00297D8E" w:rsidP="00297D8E">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
    <w:p w:rsidR="00033673" w:rsidRPr="006B5406" w:rsidRDefault="00033673" w:rsidP="00033673">
      <w:pPr>
        <w:pStyle w:val="12"/>
        <w:shd w:val="clear" w:color="auto" w:fill="auto"/>
        <w:spacing w:before="0" w:after="0" w:line="240" w:lineRule="auto"/>
        <w:ind w:left="23"/>
        <w:jc w:val="both"/>
        <w:rPr>
          <w:rFonts w:ascii="Times New Roman" w:eastAsia="Times New Roman" w:hAnsi="Times New Roman"/>
        </w:rPr>
      </w:pPr>
      <w:r w:rsidRPr="006B5406">
        <w:rPr>
          <w:rFonts w:ascii="Times New Roman" w:eastAsia="Times New Roman" w:hAnsi="Times New Roman"/>
        </w:rPr>
        <w:lastRenderedPageBreak/>
        <w:t>В</w:t>
      </w:r>
      <w:r>
        <w:rPr>
          <w:rFonts w:ascii="Times New Roman" w:eastAsia="Times New Roman" w:hAnsi="Times New Roman"/>
        </w:rPr>
        <w:t xml:space="preserve">осстановить </w:t>
      </w:r>
      <w:r w:rsidRPr="006B5406">
        <w:rPr>
          <w:rFonts w:ascii="Times New Roman" w:eastAsia="Times New Roman" w:hAnsi="Times New Roman"/>
        </w:rPr>
        <w:t>полномочия эксперт</w:t>
      </w:r>
      <w:r>
        <w:rPr>
          <w:rFonts w:ascii="Times New Roman" w:eastAsia="Times New Roman" w:hAnsi="Times New Roman"/>
        </w:rPr>
        <w:t>ов</w:t>
      </w:r>
      <w:r w:rsidRPr="006B5406">
        <w:rPr>
          <w:rFonts w:ascii="Times New Roman" w:eastAsia="Times New Roman" w:hAnsi="Times New Roman"/>
        </w:rPr>
        <w:t>, член</w:t>
      </w:r>
      <w:r>
        <w:rPr>
          <w:rFonts w:ascii="Times New Roman" w:eastAsia="Times New Roman" w:hAnsi="Times New Roman"/>
        </w:rPr>
        <w:t xml:space="preserve">ов </w:t>
      </w:r>
      <w:r w:rsidRPr="006B5406">
        <w:rPr>
          <w:rFonts w:ascii="Times New Roman" w:eastAsia="Times New Roman" w:hAnsi="Times New Roman"/>
        </w:rPr>
        <w:t>Экспертного Совета НП СРО «ДСО»</w:t>
      </w:r>
      <w:r>
        <w:rPr>
          <w:rFonts w:ascii="Times New Roman" w:eastAsia="Times New Roman" w:hAnsi="Times New Roman"/>
        </w:rPr>
        <w:t xml:space="preserve">,  Белоногова Сергея Борисовича, Иванова Александра  Вячеславовича, Титова Сергея Борисовича и их </w:t>
      </w:r>
      <w:r w:rsidRPr="006B5406">
        <w:rPr>
          <w:rFonts w:ascii="Times New Roman" w:eastAsia="Times New Roman" w:hAnsi="Times New Roman"/>
        </w:rPr>
        <w:t xml:space="preserve">право подписания экспертных заключений на основании </w:t>
      </w:r>
      <w:r>
        <w:rPr>
          <w:rFonts w:ascii="Times New Roman" w:eastAsia="Times New Roman" w:hAnsi="Times New Roman"/>
        </w:rPr>
        <w:t xml:space="preserve">личных заявлений, наделить Белоногова Сергея Борисовича, Иванова Александра Вячеславовича, Титова Сергея Борисовича правом проведения экспертизы отчетов об оценке </w:t>
      </w:r>
      <w:r w:rsidRPr="00CE6970">
        <w:rPr>
          <w:rFonts w:ascii="Times New Roman" w:eastAsia="Times New Roman" w:hAnsi="Times New Roman"/>
        </w:rPr>
        <w:t>по направлению, указанному в квалификационном аттестате</w:t>
      </w:r>
      <w:r>
        <w:rPr>
          <w:rFonts w:ascii="Times New Roman" w:eastAsia="Times New Roman" w:hAnsi="Times New Roman"/>
        </w:rPr>
        <w:t>.</w:t>
      </w:r>
    </w:p>
    <w:p w:rsidR="00033673" w:rsidRDefault="00033673" w:rsidP="00033673">
      <w:pPr>
        <w:pStyle w:val="a3"/>
        <w:spacing w:before="120" w:after="120" w:line="240" w:lineRule="auto"/>
        <w:ind w:left="0"/>
        <w:rPr>
          <w:rFonts w:ascii="Times New Roman" w:eastAsia="Times New Roman" w:hAnsi="Times New Roman"/>
          <w:sz w:val="24"/>
          <w:szCs w:val="24"/>
          <w:lang w:eastAsia="ru-RU"/>
        </w:rPr>
      </w:pPr>
    </w:p>
    <w:p w:rsidR="00297D8E" w:rsidRDefault="00297D8E" w:rsidP="00297D8E">
      <w:pPr>
        <w:pStyle w:val="a3"/>
        <w:spacing w:before="120" w:after="120" w:line="240" w:lineRule="auto"/>
        <w:ind w:left="0"/>
        <w:rPr>
          <w:rFonts w:ascii="Times New Roman" w:eastAsia="Times New Roman" w:hAnsi="Times New Roman"/>
          <w:sz w:val="24"/>
          <w:szCs w:val="24"/>
          <w:lang w:eastAsia="ru-RU"/>
        </w:rPr>
      </w:pPr>
    </w:p>
    <w:p w:rsidR="00297D8E" w:rsidRDefault="00297D8E" w:rsidP="00297D8E">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04</w:t>
      </w:r>
      <w:r w:rsidRPr="00A65FD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октября</w:t>
      </w:r>
      <w:r w:rsidRPr="00A65FD7">
        <w:rPr>
          <w:rFonts w:ascii="Times New Roman" w:eastAsia="Times New Roman" w:hAnsi="Times New Roman"/>
          <w:sz w:val="24"/>
          <w:szCs w:val="24"/>
          <w:lang w:eastAsia="ru-RU"/>
        </w:rPr>
        <w:t xml:space="preserve"> 201</w:t>
      </w:r>
      <w:r>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г.</w:t>
      </w:r>
    </w:p>
    <w:p w:rsidR="00297D8E" w:rsidRDefault="002347D5" w:rsidP="00297D8E">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0" w:type="auto"/>
        <w:tblInd w:w="-106" w:type="dxa"/>
        <w:tblLook w:val="01E0"/>
      </w:tblPr>
      <w:tblGrid>
        <w:gridCol w:w="2762"/>
        <w:gridCol w:w="4830"/>
        <w:gridCol w:w="2085"/>
      </w:tblGrid>
      <w:tr w:rsidR="00297D8E" w:rsidTr="00075DB1">
        <w:trPr>
          <w:trHeight w:val="589"/>
        </w:trPr>
        <w:tc>
          <w:tcPr>
            <w:tcW w:w="2762" w:type="dxa"/>
          </w:tcPr>
          <w:p w:rsidR="00297D8E" w:rsidRDefault="00297D8E" w:rsidP="00075DB1">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297D8E" w:rsidRDefault="00297D8E" w:rsidP="00075DB1">
            <w:pPr>
              <w:spacing w:after="0" w:line="240" w:lineRule="auto"/>
              <w:ind w:left="-108"/>
              <w:jc w:val="both"/>
              <w:rPr>
                <w:rFonts w:ascii="Times New Roman" w:eastAsia="Times New Roman" w:hAnsi="Times New Roman"/>
                <w:b/>
                <w:bCs/>
                <w:lang w:eastAsia="ru-RU"/>
              </w:rPr>
            </w:pPr>
          </w:p>
          <w:p w:rsidR="00297D8E" w:rsidRDefault="00297D8E" w:rsidP="00075DB1">
            <w:pPr>
              <w:spacing w:after="0" w:line="240" w:lineRule="auto"/>
              <w:ind w:left="-108"/>
              <w:jc w:val="both"/>
              <w:rPr>
                <w:rFonts w:ascii="Times New Roman" w:eastAsia="Times New Roman" w:hAnsi="Times New Roman"/>
                <w:b/>
                <w:bCs/>
                <w:lang w:eastAsia="ru-RU"/>
              </w:rPr>
            </w:pPr>
          </w:p>
        </w:tc>
        <w:tc>
          <w:tcPr>
            <w:tcW w:w="4830" w:type="dxa"/>
          </w:tcPr>
          <w:p w:rsidR="00297D8E" w:rsidRPr="003B4CEA" w:rsidRDefault="00297D8E" w:rsidP="00075DB1">
            <w:pPr>
              <w:rPr>
                <w:rFonts w:ascii="Times New Roman" w:eastAsia="Times New Roman" w:hAnsi="Times New Roman"/>
                <w:lang w:eastAsia="ru-RU"/>
              </w:rPr>
            </w:pPr>
          </w:p>
        </w:tc>
        <w:tc>
          <w:tcPr>
            <w:tcW w:w="2085" w:type="dxa"/>
          </w:tcPr>
          <w:p w:rsidR="00297D8E" w:rsidRDefault="00297D8E" w:rsidP="00075DB1">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297D8E" w:rsidRDefault="00297D8E" w:rsidP="00075DB1">
            <w:pPr>
              <w:spacing w:after="0" w:line="240" w:lineRule="auto"/>
              <w:ind w:left="72"/>
              <w:jc w:val="right"/>
              <w:rPr>
                <w:rFonts w:ascii="Times New Roman" w:eastAsia="Times New Roman" w:hAnsi="Times New Roman"/>
                <w:b/>
                <w:bCs/>
                <w:lang w:eastAsia="ru-RU"/>
              </w:rPr>
            </w:pPr>
          </w:p>
        </w:tc>
      </w:tr>
      <w:tr w:rsidR="00297D8E" w:rsidTr="00075DB1">
        <w:tc>
          <w:tcPr>
            <w:tcW w:w="2762" w:type="dxa"/>
            <w:hideMark/>
          </w:tcPr>
          <w:p w:rsidR="00297D8E" w:rsidRDefault="00297D8E" w:rsidP="00075DB1">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297D8E" w:rsidRDefault="00297D8E" w:rsidP="00075DB1">
            <w:pPr>
              <w:spacing w:after="0" w:line="240" w:lineRule="auto"/>
              <w:ind w:left="360"/>
              <w:jc w:val="both"/>
              <w:rPr>
                <w:rFonts w:ascii="Times New Roman" w:eastAsia="Times New Roman" w:hAnsi="Times New Roman"/>
                <w:b/>
                <w:bCs/>
                <w:lang w:eastAsia="ru-RU"/>
              </w:rPr>
            </w:pPr>
          </w:p>
        </w:tc>
        <w:tc>
          <w:tcPr>
            <w:tcW w:w="2085" w:type="dxa"/>
          </w:tcPr>
          <w:p w:rsidR="00297D8E" w:rsidRDefault="00297D8E" w:rsidP="00075DB1">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w:t>
            </w:r>
            <w:r w:rsidRPr="00D45B4F">
              <w:rPr>
                <w:rFonts w:ascii="Times New Roman" w:eastAsia="Times New Roman" w:hAnsi="Times New Roman"/>
                <w:b/>
                <w:bCs/>
                <w:lang w:eastAsia="ru-RU"/>
              </w:rPr>
              <w:t xml:space="preserve"> </w:t>
            </w:r>
            <w:r>
              <w:rPr>
                <w:rFonts w:ascii="Times New Roman" w:eastAsia="Times New Roman" w:hAnsi="Times New Roman"/>
                <w:b/>
                <w:bCs/>
                <w:lang w:eastAsia="ru-RU"/>
              </w:rPr>
              <w:t>И</w:t>
            </w:r>
            <w:r w:rsidRPr="00D45B4F">
              <w:rPr>
                <w:rFonts w:ascii="Times New Roman" w:eastAsia="Times New Roman" w:hAnsi="Times New Roman"/>
                <w:b/>
                <w:bCs/>
                <w:lang w:eastAsia="ru-RU"/>
              </w:rPr>
              <w:t>.</w:t>
            </w:r>
            <w:r>
              <w:rPr>
                <w:rFonts w:ascii="Times New Roman" w:eastAsia="Times New Roman" w:hAnsi="Times New Roman"/>
                <w:b/>
                <w:bCs/>
                <w:lang w:eastAsia="ru-RU"/>
              </w:rPr>
              <w:t>А</w:t>
            </w:r>
            <w:r w:rsidRPr="00D45B4F">
              <w:rPr>
                <w:rFonts w:ascii="Times New Roman" w:eastAsia="Times New Roman" w:hAnsi="Times New Roman"/>
                <w:b/>
                <w:bCs/>
                <w:lang w:eastAsia="ru-RU"/>
              </w:rPr>
              <w:t>.</w:t>
            </w:r>
          </w:p>
        </w:tc>
      </w:tr>
    </w:tbl>
    <w:p w:rsidR="00297D8E" w:rsidRDefault="00297D8E" w:rsidP="00297D8E"/>
    <w:p w:rsidR="00297D8E" w:rsidRDefault="00297D8E" w:rsidP="002347D5">
      <w:pPr>
        <w:spacing w:before="100" w:beforeAutospacing="1" w:after="100" w:afterAutospacing="1" w:line="240" w:lineRule="auto"/>
        <w:jc w:val="both"/>
      </w:pPr>
    </w:p>
    <w:p w:rsidR="00D51C07" w:rsidRDefault="00D51C07" w:rsidP="00297D8E">
      <w:pPr>
        <w:spacing w:after="0" w:line="240" w:lineRule="auto"/>
        <w:jc w:val="both"/>
      </w:pPr>
    </w:p>
    <w:sectPr w:rsidR="00D51C07" w:rsidSect="002A6B5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907" w:rsidRDefault="008B1907" w:rsidP="007C7D5C">
      <w:pPr>
        <w:spacing w:after="0" w:line="240" w:lineRule="auto"/>
      </w:pPr>
      <w:r>
        <w:separator/>
      </w:r>
    </w:p>
  </w:endnote>
  <w:endnote w:type="continuationSeparator" w:id="0">
    <w:p w:rsidR="008B1907" w:rsidRDefault="008B1907"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907" w:rsidRDefault="008B1907" w:rsidP="007C7D5C">
      <w:pPr>
        <w:spacing w:after="0" w:line="240" w:lineRule="auto"/>
      </w:pPr>
      <w:r>
        <w:separator/>
      </w:r>
    </w:p>
  </w:footnote>
  <w:footnote w:type="continuationSeparator" w:id="0">
    <w:p w:rsidR="008B1907" w:rsidRDefault="008B1907"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41505D"/>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5">
    <w:nsid w:val="5733023A"/>
    <w:multiLevelType w:val="hybridMultilevel"/>
    <w:tmpl w:val="14764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1"/>
  </w:num>
  <w:num w:numId="5">
    <w:abstractNumId w:val="4"/>
  </w:num>
  <w:num w:numId="6">
    <w:abstractNumId w:val="5"/>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77458"/>
    <w:rsid w:val="00023DC5"/>
    <w:rsid w:val="00030E11"/>
    <w:rsid w:val="00032328"/>
    <w:rsid w:val="00033673"/>
    <w:rsid w:val="000344B0"/>
    <w:rsid w:val="000346D1"/>
    <w:rsid w:val="00040A5E"/>
    <w:rsid w:val="00040EC0"/>
    <w:rsid w:val="00043C74"/>
    <w:rsid w:val="00051656"/>
    <w:rsid w:val="000525C6"/>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C726D"/>
    <w:rsid w:val="000C7808"/>
    <w:rsid w:val="000D2E5D"/>
    <w:rsid w:val="000D3336"/>
    <w:rsid w:val="000D4550"/>
    <w:rsid w:val="000F01E6"/>
    <w:rsid w:val="000F0F21"/>
    <w:rsid w:val="000F49A4"/>
    <w:rsid w:val="001122A4"/>
    <w:rsid w:val="0013605A"/>
    <w:rsid w:val="00152589"/>
    <w:rsid w:val="00161DEC"/>
    <w:rsid w:val="001707B5"/>
    <w:rsid w:val="00171564"/>
    <w:rsid w:val="0017724F"/>
    <w:rsid w:val="001824F8"/>
    <w:rsid w:val="00182A61"/>
    <w:rsid w:val="0018362A"/>
    <w:rsid w:val="001A3E6C"/>
    <w:rsid w:val="001A4EF8"/>
    <w:rsid w:val="001B4810"/>
    <w:rsid w:val="001B5775"/>
    <w:rsid w:val="001D15D0"/>
    <w:rsid w:val="001D2C41"/>
    <w:rsid w:val="001D3997"/>
    <w:rsid w:val="001D3EA2"/>
    <w:rsid w:val="001D738F"/>
    <w:rsid w:val="001E4E18"/>
    <w:rsid w:val="001F19D6"/>
    <w:rsid w:val="001F4402"/>
    <w:rsid w:val="001F6BBF"/>
    <w:rsid w:val="00212797"/>
    <w:rsid w:val="00222465"/>
    <w:rsid w:val="002347D5"/>
    <w:rsid w:val="002373B6"/>
    <w:rsid w:val="002420A0"/>
    <w:rsid w:val="002422EF"/>
    <w:rsid w:val="00256FE3"/>
    <w:rsid w:val="00260CD9"/>
    <w:rsid w:val="0026185F"/>
    <w:rsid w:val="00267D49"/>
    <w:rsid w:val="0027140C"/>
    <w:rsid w:val="0027791F"/>
    <w:rsid w:val="00280160"/>
    <w:rsid w:val="002857F3"/>
    <w:rsid w:val="00286FE8"/>
    <w:rsid w:val="00287728"/>
    <w:rsid w:val="00297D8E"/>
    <w:rsid w:val="002A6B58"/>
    <w:rsid w:val="002B0B5D"/>
    <w:rsid w:val="002B10FB"/>
    <w:rsid w:val="002C59F2"/>
    <w:rsid w:val="002C7C9E"/>
    <w:rsid w:val="002D36C2"/>
    <w:rsid w:val="002D57FF"/>
    <w:rsid w:val="002D59E4"/>
    <w:rsid w:val="002E38F8"/>
    <w:rsid w:val="002E4178"/>
    <w:rsid w:val="002E7747"/>
    <w:rsid w:val="00303774"/>
    <w:rsid w:val="003078F7"/>
    <w:rsid w:val="00320FD5"/>
    <w:rsid w:val="00326781"/>
    <w:rsid w:val="00331D4C"/>
    <w:rsid w:val="003325DA"/>
    <w:rsid w:val="00341163"/>
    <w:rsid w:val="00342E03"/>
    <w:rsid w:val="00343235"/>
    <w:rsid w:val="00344974"/>
    <w:rsid w:val="003533D1"/>
    <w:rsid w:val="00362580"/>
    <w:rsid w:val="003639B5"/>
    <w:rsid w:val="00367596"/>
    <w:rsid w:val="00373BA5"/>
    <w:rsid w:val="003749A7"/>
    <w:rsid w:val="003770EA"/>
    <w:rsid w:val="0038769D"/>
    <w:rsid w:val="003910CE"/>
    <w:rsid w:val="003B4CEA"/>
    <w:rsid w:val="003B79E7"/>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6740"/>
    <w:rsid w:val="00476D13"/>
    <w:rsid w:val="004953E2"/>
    <w:rsid w:val="00497636"/>
    <w:rsid w:val="004A1471"/>
    <w:rsid w:val="004A2069"/>
    <w:rsid w:val="004A4DBE"/>
    <w:rsid w:val="004A5104"/>
    <w:rsid w:val="004A565B"/>
    <w:rsid w:val="004B7E8C"/>
    <w:rsid w:val="004C4F15"/>
    <w:rsid w:val="004C62E2"/>
    <w:rsid w:val="004C632C"/>
    <w:rsid w:val="004C763B"/>
    <w:rsid w:val="004D2944"/>
    <w:rsid w:val="004D349B"/>
    <w:rsid w:val="004D7D25"/>
    <w:rsid w:val="004E1A68"/>
    <w:rsid w:val="004F0EA4"/>
    <w:rsid w:val="004F4B41"/>
    <w:rsid w:val="004F668B"/>
    <w:rsid w:val="004F70AC"/>
    <w:rsid w:val="00505DCC"/>
    <w:rsid w:val="0050756B"/>
    <w:rsid w:val="00520E87"/>
    <w:rsid w:val="00531E63"/>
    <w:rsid w:val="00532EFE"/>
    <w:rsid w:val="00533AA0"/>
    <w:rsid w:val="00533AF5"/>
    <w:rsid w:val="005373A9"/>
    <w:rsid w:val="005409AE"/>
    <w:rsid w:val="005427C7"/>
    <w:rsid w:val="005503E0"/>
    <w:rsid w:val="00555C93"/>
    <w:rsid w:val="00556954"/>
    <w:rsid w:val="00570193"/>
    <w:rsid w:val="00571FF5"/>
    <w:rsid w:val="005815D8"/>
    <w:rsid w:val="00582894"/>
    <w:rsid w:val="00584573"/>
    <w:rsid w:val="005941F4"/>
    <w:rsid w:val="005A446A"/>
    <w:rsid w:val="005A7F35"/>
    <w:rsid w:val="005B001C"/>
    <w:rsid w:val="005B75E9"/>
    <w:rsid w:val="005B7A7B"/>
    <w:rsid w:val="005C11FA"/>
    <w:rsid w:val="005C50A8"/>
    <w:rsid w:val="005D5A37"/>
    <w:rsid w:val="005D74C0"/>
    <w:rsid w:val="005E0817"/>
    <w:rsid w:val="005E1C1B"/>
    <w:rsid w:val="005E3875"/>
    <w:rsid w:val="005F3681"/>
    <w:rsid w:val="005F5567"/>
    <w:rsid w:val="006203D0"/>
    <w:rsid w:val="00626965"/>
    <w:rsid w:val="006277B3"/>
    <w:rsid w:val="006322F0"/>
    <w:rsid w:val="00641AE1"/>
    <w:rsid w:val="00651342"/>
    <w:rsid w:val="00655FBA"/>
    <w:rsid w:val="006620F1"/>
    <w:rsid w:val="00666190"/>
    <w:rsid w:val="00673ECB"/>
    <w:rsid w:val="00681274"/>
    <w:rsid w:val="00691255"/>
    <w:rsid w:val="0069345D"/>
    <w:rsid w:val="00695265"/>
    <w:rsid w:val="006A04FA"/>
    <w:rsid w:val="006B50E1"/>
    <w:rsid w:val="006B5406"/>
    <w:rsid w:val="006C3DBC"/>
    <w:rsid w:val="006C595C"/>
    <w:rsid w:val="006D5E34"/>
    <w:rsid w:val="006E7F7A"/>
    <w:rsid w:val="006F039A"/>
    <w:rsid w:val="006F3B9A"/>
    <w:rsid w:val="006F425E"/>
    <w:rsid w:val="007018AB"/>
    <w:rsid w:val="00705321"/>
    <w:rsid w:val="0070697B"/>
    <w:rsid w:val="00707B0D"/>
    <w:rsid w:val="007116B1"/>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3442"/>
    <w:rsid w:val="00874D49"/>
    <w:rsid w:val="00877458"/>
    <w:rsid w:val="00883D34"/>
    <w:rsid w:val="008849EF"/>
    <w:rsid w:val="00886438"/>
    <w:rsid w:val="00887907"/>
    <w:rsid w:val="008A228F"/>
    <w:rsid w:val="008A243F"/>
    <w:rsid w:val="008A2890"/>
    <w:rsid w:val="008A2BDA"/>
    <w:rsid w:val="008A3EE5"/>
    <w:rsid w:val="008A6AD2"/>
    <w:rsid w:val="008B1907"/>
    <w:rsid w:val="008C2E61"/>
    <w:rsid w:val="008C475F"/>
    <w:rsid w:val="008D2BBB"/>
    <w:rsid w:val="008D7C96"/>
    <w:rsid w:val="008E4642"/>
    <w:rsid w:val="008E5170"/>
    <w:rsid w:val="008E52A7"/>
    <w:rsid w:val="008F1853"/>
    <w:rsid w:val="008F6344"/>
    <w:rsid w:val="008F7B5C"/>
    <w:rsid w:val="0090672D"/>
    <w:rsid w:val="00915733"/>
    <w:rsid w:val="00920B03"/>
    <w:rsid w:val="00921928"/>
    <w:rsid w:val="00927F4E"/>
    <w:rsid w:val="00930885"/>
    <w:rsid w:val="009324E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1D24"/>
    <w:rsid w:val="009A3ED7"/>
    <w:rsid w:val="009B29AA"/>
    <w:rsid w:val="009B3504"/>
    <w:rsid w:val="009B41DD"/>
    <w:rsid w:val="009B70BF"/>
    <w:rsid w:val="009C2CEA"/>
    <w:rsid w:val="009D79D6"/>
    <w:rsid w:val="009E5538"/>
    <w:rsid w:val="00A1376D"/>
    <w:rsid w:val="00A20AA4"/>
    <w:rsid w:val="00A23671"/>
    <w:rsid w:val="00A31C26"/>
    <w:rsid w:val="00A43D14"/>
    <w:rsid w:val="00A47C80"/>
    <w:rsid w:val="00A54EB2"/>
    <w:rsid w:val="00A55E6C"/>
    <w:rsid w:val="00A60A42"/>
    <w:rsid w:val="00A65FD7"/>
    <w:rsid w:val="00A85AFD"/>
    <w:rsid w:val="00A9126E"/>
    <w:rsid w:val="00A91C8C"/>
    <w:rsid w:val="00AA14BB"/>
    <w:rsid w:val="00AA2DAC"/>
    <w:rsid w:val="00AB1C06"/>
    <w:rsid w:val="00AB3F51"/>
    <w:rsid w:val="00AC4165"/>
    <w:rsid w:val="00AD34B5"/>
    <w:rsid w:val="00AE4F8E"/>
    <w:rsid w:val="00AE6AC6"/>
    <w:rsid w:val="00AF7846"/>
    <w:rsid w:val="00B009B8"/>
    <w:rsid w:val="00B06B31"/>
    <w:rsid w:val="00B1114B"/>
    <w:rsid w:val="00B14BC8"/>
    <w:rsid w:val="00B1524E"/>
    <w:rsid w:val="00B16BC8"/>
    <w:rsid w:val="00B1722F"/>
    <w:rsid w:val="00B17D79"/>
    <w:rsid w:val="00B2121E"/>
    <w:rsid w:val="00B262EE"/>
    <w:rsid w:val="00B30745"/>
    <w:rsid w:val="00B3638E"/>
    <w:rsid w:val="00B4620A"/>
    <w:rsid w:val="00B46D00"/>
    <w:rsid w:val="00B61353"/>
    <w:rsid w:val="00B63505"/>
    <w:rsid w:val="00B717DF"/>
    <w:rsid w:val="00B8210D"/>
    <w:rsid w:val="00B87468"/>
    <w:rsid w:val="00B97C88"/>
    <w:rsid w:val="00BA02FA"/>
    <w:rsid w:val="00BA161B"/>
    <w:rsid w:val="00BA27A6"/>
    <w:rsid w:val="00BB06DC"/>
    <w:rsid w:val="00BC7009"/>
    <w:rsid w:val="00BD000E"/>
    <w:rsid w:val="00BD0DA4"/>
    <w:rsid w:val="00BD3DC9"/>
    <w:rsid w:val="00BE7556"/>
    <w:rsid w:val="00BE780D"/>
    <w:rsid w:val="00BF0F49"/>
    <w:rsid w:val="00C02895"/>
    <w:rsid w:val="00C02F0A"/>
    <w:rsid w:val="00C100F6"/>
    <w:rsid w:val="00C10A9C"/>
    <w:rsid w:val="00C11332"/>
    <w:rsid w:val="00C145BB"/>
    <w:rsid w:val="00C156D7"/>
    <w:rsid w:val="00C22437"/>
    <w:rsid w:val="00C25252"/>
    <w:rsid w:val="00C25D77"/>
    <w:rsid w:val="00C26005"/>
    <w:rsid w:val="00C3769B"/>
    <w:rsid w:val="00C403FF"/>
    <w:rsid w:val="00C42816"/>
    <w:rsid w:val="00C4296A"/>
    <w:rsid w:val="00C43F2E"/>
    <w:rsid w:val="00C457B2"/>
    <w:rsid w:val="00C55976"/>
    <w:rsid w:val="00C6048C"/>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24FB5"/>
    <w:rsid w:val="00D32147"/>
    <w:rsid w:val="00D3233A"/>
    <w:rsid w:val="00D326CA"/>
    <w:rsid w:val="00D354FC"/>
    <w:rsid w:val="00D3753A"/>
    <w:rsid w:val="00D45B4F"/>
    <w:rsid w:val="00D518D2"/>
    <w:rsid w:val="00D51C07"/>
    <w:rsid w:val="00D53D7B"/>
    <w:rsid w:val="00D54125"/>
    <w:rsid w:val="00D546D0"/>
    <w:rsid w:val="00D60152"/>
    <w:rsid w:val="00D65299"/>
    <w:rsid w:val="00D7001F"/>
    <w:rsid w:val="00D7255B"/>
    <w:rsid w:val="00D7268F"/>
    <w:rsid w:val="00D804BB"/>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3698A"/>
    <w:rsid w:val="00E47D1D"/>
    <w:rsid w:val="00E61F24"/>
    <w:rsid w:val="00E627BC"/>
    <w:rsid w:val="00E67A72"/>
    <w:rsid w:val="00E71802"/>
    <w:rsid w:val="00E73442"/>
    <w:rsid w:val="00E82DAF"/>
    <w:rsid w:val="00E96562"/>
    <w:rsid w:val="00E9719A"/>
    <w:rsid w:val="00E97887"/>
    <w:rsid w:val="00EA06B5"/>
    <w:rsid w:val="00EB1644"/>
    <w:rsid w:val="00EB1AED"/>
    <w:rsid w:val="00EB43BA"/>
    <w:rsid w:val="00EC09D8"/>
    <w:rsid w:val="00EC0DBD"/>
    <w:rsid w:val="00EC1930"/>
    <w:rsid w:val="00EC273F"/>
    <w:rsid w:val="00ED4F54"/>
    <w:rsid w:val="00EF632E"/>
    <w:rsid w:val="00EF763B"/>
    <w:rsid w:val="00F062F9"/>
    <w:rsid w:val="00F11FEC"/>
    <w:rsid w:val="00F1722E"/>
    <w:rsid w:val="00F20368"/>
    <w:rsid w:val="00F23192"/>
    <w:rsid w:val="00F23F2F"/>
    <w:rsid w:val="00F3011C"/>
    <w:rsid w:val="00F31EBE"/>
    <w:rsid w:val="00F36E56"/>
    <w:rsid w:val="00F42204"/>
    <w:rsid w:val="00F50382"/>
    <w:rsid w:val="00F5251C"/>
    <w:rsid w:val="00F638BF"/>
    <w:rsid w:val="00F63F48"/>
    <w:rsid w:val="00F74B74"/>
    <w:rsid w:val="00F86BE7"/>
    <w:rsid w:val="00F9312D"/>
    <w:rsid w:val="00F95265"/>
    <w:rsid w:val="00F9607F"/>
    <w:rsid w:val="00F972C8"/>
    <w:rsid w:val="00F979B6"/>
    <w:rsid w:val="00FB19E9"/>
    <w:rsid w:val="00FC0875"/>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 w:type="character" w:customStyle="1" w:styleId="ab">
    <w:name w:val="Основной текст_"/>
    <w:link w:val="12"/>
    <w:locked/>
    <w:rsid w:val="006B5406"/>
    <w:rPr>
      <w:sz w:val="24"/>
      <w:szCs w:val="24"/>
      <w:shd w:val="clear" w:color="auto" w:fill="FFFFFF"/>
    </w:rPr>
  </w:style>
  <w:style w:type="paragraph" w:customStyle="1" w:styleId="12">
    <w:name w:val="Основной текст1"/>
    <w:basedOn w:val="a"/>
    <w:link w:val="ab"/>
    <w:rsid w:val="006B5406"/>
    <w:pPr>
      <w:shd w:val="clear" w:color="auto" w:fill="FFFFFF"/>
      <w:spacing w:before="180" w:after="300" w:line="0" w:lineRule="atLeast"/>
    </w:pPr>
    <w:rPr>
      <w:rFonts w:ascii="Verdana" w:hAnsi="Verdan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10581-381C-470B-A869-6184F98D5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325</Words>
  <Characters>1856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2017-10-26T07:45:00Z</cp:lastPrinted>
  <dcterms:created xsi:type="dcterms:W3CDTF">2017-12-04T07:52:00Z</dcterms:created>
  <dcterms:modified xsi:type="dcterms:W3CDTF">2017-12-18T09:31:00Z</dcterms:modified>
</cp:coreProperties>
</file>