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CA1BA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7DD8" w:rsidRDefault="004D712A" w:rsidP="00D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97DD8">
        <w:rPr>
          <w:rFonts w:ascii="Times New Roman" w:eastAsia="Times New Roman" w:hAnsi="Times New Roman"/>
          <w:sz w:val="24"/>
          <w:szCs w:val="24"/>
          <w:lang w:eastAsia="ru-RU"/>
        </w:rPr>
        <w:t>10 августа 2015 г.</w:t>
      </w:r>
    </w:p>
    <w:p w:rsidR="004D712A" w:rsidRDefault="004D712A" w:rsidP="00D97DD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D97DD8" w:rsidRDefault="00D97DD8" w:rsidP="00D97D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D97DD8" w:rsidRPr="00F4792B" w:rsidRDefault="00D97DD8" w:rsidP="00D97D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</w:t>
      </w:r>
      <w:r w:rsidR="001B205D" w:rsidRPr="0089463D">
        <w:rPr>
          <w:rFonts w:ascii="Times New Roman" w:eastAsia="Times New Roman" w:hAnsi="Times New Roman"/>
          <w:sz w:val="24"/>
          <w:szCs w:val="24"/>
          <w:lang w:eastAsia="ru-RU"/>
        </w:rPr>
        <w:t>СРО</w:t>
      </w:r>
      <w:r w:rsidR="001B205D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F4792B" w:rsidRDefault="00F4792B" w:rsidP="00F479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AE1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89463D" w:rsidRPr="009B7AE1" w:rsidRDefault="0089463D" w:rsidP="00F479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</w:t>
      </w:r>
      <w:r w:rsidR="001B205D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изменений в </w:t>
      </w: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>стандарт</w:t>
      </w:r>
      <w:r w:rsidR="002B4C1D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оценочной деятельности Некоммерческого Партнерства СРО «Деловой </w:t>
      </w:r>
      <w:r w:rsidR="001B205D" w:rsidRPr="0089463D">
        <w:rPr>
          <w:rFonts w:ascii="Times New Roman" w:eastAsia="Times New Roman" w:hAnsi="Times New Roman"/>
          <w:sz w:val="24"/>
          <w:szCs w:val="24"/>
          <w:lang w:eastAsia="ru-RU"/>
        </w:rPr>
        <w:t>Союз Оценщиков</w:t>
      </w: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4F480E" w:rsidRDefault="004F480E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DD8" w:rsidRDefault="00D97DD8" w:rsidP="00D97DD8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D97DD8" w:rsidRDefault="00D97DD8" w:rsidP="00D97DD8">
      <w:pPr>
        <w:pStyle w:val="a6"/>
      </w:pPr>
      <w:r>
        <w:t xml:space="preserve">1) </w:t>
      </w:r>
      <w:r w:rsidRPr="00414893">
        <w:t>Принять решение о соответствии нижеследующ</w:t>
      </w:r>
      <w:r>
        <w:t>их</w:t>
      </w:r>
      <w:r w:rsidRPr="00414893">
        <w:t xml:space="preserve"> лиц требованиям</w:t>
      </w:r>
      <w:r>
        <w:t>,</w:t>
      </w:r>
      <w:r w:rsidRPr="00414893">
        <w:t xml:space="preserve"> установленным частями 2 и 3 статьи 24 N 135-ФЗ </w:t>
      </w:r>
      <w:r>
        <w:t>«</w:t>
      </w:r>
      <w:r w:rsidRPr="00414893">
        <w:t>Об оценочной деятел</w:t>
      </w:r>
      <w:r>
        <w:t>ьности в Российской Федерации»</w:t>
      </w:r>
      <w:r w:rsidRPr="00414893">
        <w:t>:</w:t>
      </w:r>
    </w:p>
    <w:p w:rsidR="00D97DD8" w:rsidRDefault="00D97DD8" w:rsidP="00D97DD8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Щекин Константин Анатольевич;</w:t>
      </w:r>
    </w:p>
    <w:p w:rsidR="00D97DD8" w:rsidRDefault="00D97DD8" w:rsidP="00D97DD8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Мелихова Юлия Александровна.</w:t>
      </w:r>
    </w:p>
    <w:p w:rsidR="00D97DD8" w:rsidRDefault="00D97DD8" w:rsidP="00D97DD8">
      <w:pPr>
        <w:pStyle w:val="a6"/>
        <w:jc w:val="both"/>
      </w:pPr>
    </w:p>
    <w:p w:rsidR="00F4792B" w:rsidRPr="009B7AE1" w:rsidRDefault="00F4792B" w:rsidP="00F4792B">
      <w:pPr>
        <w:pStyle w:val="a6"/>
        <w:rPr>
          <w:rStyle w:val="a7"/>
          <w:bCs w:val="0"/>
          <w:u w:val="single"/>
        </w:rPr>
      </w:pPr>
      <w:r w:rsidRPr="009B7AE1">
        <w:rPr>
          <w:rStyle w:val="a7"/>
          <w:u w:val="single"/>
        </w:rPr>
        <w:t>По третьему  вопросу повестки дня</w:t>
      </w:r>
      <w:r w:rsidRPr="009B7AE1">
        <w:rPr>
          <w:rStyle w:val="a7"/>
          <w:bCs w:val="0"/>
          <w:u w:val="single"/>
        </w:rPr>
        <w:t xml:space="preserve">: </w:t>
      </w:r>
    </w:p>
    <w:p w:rsidR="00F4792B" w:rsidRPr="00450706" w:rsidRDefault="00F4792B" w:rsidP="00F4792B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F4792B" w:rsidRDefault="00F4792B" w:rsidP="00F4792B">
      <w:pPr>
        <w:pStyle w:val="a6"/>
        <w:numPr>
          <w:ilvl w:val="0"/>
          <w:numId w:val="31"/>
        </w:numPr>
        <w:spacing w:after="0" w:afterAutospacing="0"/>
        <w:ind w:left="782" w:hanging="357"/>
        <w:jc w:val="both"/>
      </w:pPr>
      <w:proofErr w:type="spellStart"/>
      <w:r>
        <w:t>Циулин</w:t>
      </w:r>
      <w:proofErr w:type="spellEnd"/>
      <w:r>
        <w:t xml:space="preserve"> Павел Анатольевич, номер в реестре 0619.</w:t>
      </w:r>
    </w:p>
    <w:p w:rsidR="00F4792B" w:rsidRDefault="00F4792B" w:rsidP="00F4792B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</w:t>
      </w:r>
      <w:r>
        <w:t xml:space="preserve">указанного </w:t>
      </w:r>
      <w:r w:rsidRPr="00450706">
        <w:t>лиц</w:t>
      </w:r>
      <w:r>
        <w:t>а.</w:t>
      </w:r>
    </w:p>
    <w:p w:rsidR="0089463D" w:rsidRDefault="0089463D" w:rsidP="00F4792B">
      <w:pPr>
        <w:pStyle w:val="a6"/>
        <w:jc w:val="both"/>
      </w:pPr>
    </w:p>
    <w:p w:rsidR="0089463D" w:rsidRPr="009B7AE1" w:rsidRDefault="0089463D" w:rsidP="0089463D">
      <w:pPr>
        <w:pStyle w:val="a6"/>
        <w:rPr>
          <w:rStyle w:val="a7"/>
          <w:bCs w:val="0"/>
          <w:u w:val="single"/>
        </w:rPr>
      </w:pPr>
      <w:r w:rsidRPr="009B7AE1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четвертому</w:t>
      </w:r>
      <w:r w:rsidRPr="009B7AE1">
        <w:rPr>
          <w:rStyle w:val="a7"/>
          <w:u w:val="single"/>
        </w:rPr>
        <w:t xml:space="preserve">  вопросу повестки дня</w:t>
      </w:r>
      <w:r w:rsidRPr="009B7AE1">
        <w:rPr>
          <w:rStyle w:val="a7"/>
          <w:bCs w:val="0"/>
          <w:u w:val="single"/>
        </w:rPr>
        <w:t xml:space="preserve">: </w:t>
      </w:r>
    </w:p>
    <w:p w:rsidR="0089463D" w:rsidRPr="0089463D" w:rsidRDefault="0089463D" w:rsidP="0089463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3D">
        <w:rPr>
          <w:rFonts w:ascii="Times New Roman" w:hAnsi="Times New Roman"/>
          <w:b/>
        </w:rPr>
        <w:t>ПОСТАНОВИЛИ:</w:t>
      </w:r>
      <w:r w:rsidRPr="00450706">
        <w:rPr>
          <w:b/>
        </w:rPr>
        <w:t xml:space="preserve"> </w:t>
      </w: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2B4C1D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стандарты оценочной деятельности Некоммерческого Партнерства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 </w:t>
      </w: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 xml:space="preserve">«Деловой Союз Оценщиков»: </w:t>
      </w:r>
    </w:p>
    <w:p w:rsidR="0089463D" w:rsidRPr="001B205D" w:rsidRDefault="0089463D" w:rsidP="001B205D">
      <w:pPr>
        <w:pStyle w:val="a5"/>
        <w:numPr>
          <w:ilvl w:val="0"/>
          <w:numId w:val="32"/>
        </w:numPr>
        <w:rPr>
          <w:rFonts w:ascii="Times New Roman" w:eastAsia="Times New Roman" w:hAnsi="Times New Roman"/>
          <w:bCs/>
          <w:lang w:eastAsia="ru-RU"/>
        </w:rPr>
      </w:pPr>
      <w:r w:rsidRPr="001B205D">
        <w:rPr>
          <w:rFonts w:ascii="Times New Roman" w:eastAsia="Times New Roman" w:hAnsi="Times New Roman"/>
          <w:bCs/>
          <w:lang w:eastAsia="ru-RU"/>
        </w:rPr>
        <w:t xml:space="preserve">Стандарт оценки СРО Деловой союз оценщиков ОСТ ДСО 1.01«Цели, сфера применения и организация стандартов»; </w:t>
      </w:r>
    </w:p>
    <w:p w:rsidR="0089463D" w:rsidRPr="001B205D" w:rsidRDefault="0089463D" w:rsidP="001B205D">
      <w:pPr>
        <w:pStyle w:val="a5"/>
        <w:numPr>
          <w:ilvl w:val="0"/>
          <w:numId w:val="32"/>
        </w:numPr>
        <w:rPr>
          <w:rFonts w:ascii="Times New Roman" w:eastAsia="Times New Roman" w:hAnsi="Times New Roman"/>
          <w:bCs/>
          <w:lang w:eastAsia="ru-RU"/>
        </w:rPr>
      </w:pPr>
      <w:r w:rsidRPr="001B205D">
        <w:rPr>
          <w:rFonts w:ascii="Times New Roman" w:eastAsia="Times New Roman" w:hAnsi="Times New Roman"/>
          <w:bCs/>
          <w:lang w:eastAsia="ru-RU"/>
        </w:rPr>
        <w:t>Стандарт оценки</w:t>
      </w:r>
      <w:r w:rsidRPr="001B205D"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</w:t>
      </w:r>
      <w:r w:rsidRPr="001B205D">
        <w:rPr>
          <w:rFonts w:ascii="Times New Roman" w:eastAsia="Times New Roman" w:hAnsi="Times New Roman"/>
          <w:bCs/>
          <w:lang w:eastAsia="ru-RU"/>
        </w:rPr>
        <w:t xml:space="preserve">ОСТ ДСО 2.03 «Составление отчета об оценке»; </w:t>
      </w:r>
    </w:p>
    <w:p w:rsidR="0089463D" w:rsidRPr="001B205D" w:rsidRDefault="0089463D" w:rsidP="001B205D">
      <w:pPr>
        <w:pStyle w:val="a5"/>
        <w:numPr>
          <w:ilvl w:val="0"/>
          <w:numId w:val="32"/>
        </w:numPr>
        <w:rPr>
          <w:rFonts w:ascii="Times New Roman" w:eastAsia="Times New Roman" w:hAnsi="Times New Roman"/>
          <w:bCs/>
          <w:lang w:eastAsia="ru-RU"/>
        </w:rPr>
      </w:pPr>
      <w:r w:rsidRPr="001B205D">
        <w:rPr>
          <w:rFonts w:ascii="Times New Roman" w:eastAsia="Times New Roman" w:hAnsi="Times New Roman"/>
          <w:bCs/>
          <w:lang w:eastAsia="ru-RU"/>
        </w:rPr>
        <w:t>Стандарт оценки</w:t>
      </w:r>
      <w:r w:rsidRPr="001B205D"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</w:t>
      </w:r>
      <w:r w:rsidRPr="001B205D">
        <w:rPr>
          <w:rFonts w:ascii="Times New Roman" w:eastAsia="Times New Roman" w:hAnsi="Times New Roman"/>
          <w:bCs/>
          <w:lang w:eastAsia="ru-RU"/>
        </w:rPr>
        <w:t xml:space="preserve">ОСТ ДСО 3.02 «Оценка </w:t>
      </w:r>
      <w:bookmarkStart w:id="0" w:name="_GoBack"/>
      <w:bookmarkEnd w:id="0"/>
      <w:r w:rsidRPr="001B205D">
        <w:rPr>
          <w:rFonts w:ascii="Times New Roman" w:eastAsia="Times New Roman" w:hAnsi="Times New Roman"/>
          <w:bCs/>
          <w:lang w:eastAsia="ru-RU"/>
        </w:rPr>
        <w:t>машин и оборудования»;</w:t>
      </w:r>
    </w:p>
    <w:p w:rsidR="0089463D" w:rsidRPr="001B205D" w:rsidRDefault="0089463D" w:rsidP="001B205D">
      <w:pPr>
        <w:pStyle w:val="a5"/>
        <w:numPr>
          <w:ilvl w:val="0"/>
          <w:numId w:val="3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1B205D">
        <w:rPr>
          <w:rFonts w:ascii="Times New Roman" w:eastAsia="Times New Roman" w:hAnsi="Times New Roman"/>
          <w:bCs/>
          <w:lang w:eastAsia="ru-RU"/>
        </w:rPr>
        <w:t>Стандарт оценки</w:t>
      </w:r>
      <w:r w:rsidRPr="001B205D"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</w:t>
      </w:r>
      <w:r w:rsidRPr="001B205D">
        <w:rPr>
          <w:rFonts w:ascii="Times New Roman" w:eastAsia="Times New Roman" w:hAnsi="Times New Roman"/>
          <w:bCs/>
          <w:lang w:eastAsia="ru-RU"/>
        </w:rPr>
        <w:t>ОСТ ДСО 3.04 «Оценка стоимости движимого имущества»;</w:t>
      </w:r>
    </w:p>
    <w:p w:rsidR="0089463D" w:rsidRPr="001B205D" w:rsidRDefault="0089463D" w:rsidP="001B205D">
      <w:pPr>
        <w:pStyle w:val="a5"/>
        <w:numPr>
          <w:ilvl w:val="0"/>
          <w:numId w:val="3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1B205D">
        <w:rPr>
          <w:rFonts w:ascii="Times New Roman" w:eastAsia="Times New Roman" w:hAnsi="Times New Roman"/>
          <w:bCs/>
          <w:lang w:eastAsia="ru-RU"/>
        </w:rPr>
        <w:t>Стандарт оценки</w:t>
      </w:r>
      <w:r w:rsidRPr="001B205D"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</w:t>
      </w:r>
      <w:r w:rsidRPr="001B205D">
        <w:rPr>
          <w:rFonts w:ascii="Times New Roman" w:eastAsia="Times New Roman" w:hAnsi="Times New Roman"/>
          <w:bCs/>
          <w:lang w:eastAsia="ru-RU"/>
        </w:rPr>
        <w:t>ОСТ ДСО 3.05 «Оценка бизнеса».</w:t>
      </w:r>
    </w:p>
    <w:p w:rsidR="00D97DD8" w:rsidRDefault="00D97DD8" w:rsidP="00D97DD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DD8" w:rsidRDefault="00D97DD8" w:rsidP="00D97DD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 августа 2015 г.</w:t>
      </w:r>
    </w:p>
    <w:p w:rsidR="00D97DD8" w:rsidRPr="00CE5A52" w:rsidRDefault="00D97DD8" w:rsidP="00D97DD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DD8" w:rsidRPr="00CE5A52" w:rsidRDefault="00D97DD8" w:rsidP="00D97DD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 августа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C3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CC610F0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D7F98"/>
    <w:multiLevelType w:val="hybridMultilevel"/>
    <w:tmpl w:val="904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2"/>
  </w:num>
  <w:num w:numId="7">
    <w:abstractNumId w:val="17"/>
  </w:num>
  <w:num w:numId="8">
    <w:abstractNumId w:val="24"/>
  </w:num>
  <w:num w:numId="9">
    <w:abstractNumId w:val="26"/>
  </w:num>
  <w:num w:numId="10">
    <w:abstractNumId w:val="22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6"/>
  </w:num>
  <w:num w:numId="20">
    <w:abstractNumId w:val="1"/>
  </w:num>
  <w:num w:numId="21">
    <w:abstractNumId w:val="7"/>
  </w:num>
  <w:num w:numId="22">
    <w:abstractNumId w:val="15"/>
  </w:num>
  <w:num w:numId="23">
    <w:abstractNumId w:val="2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"/>
  </w:num>
  <w:num w:numId="28">
    <w:abstractNumId w:val="6"/>
  </w:num>
  <w:num w:numId="29">
    <w:abstractNumId w:val="21"/>
  </w:num>
  <w:num w:numId="30">
    <w:abstractNumId w:val="13"/>
  </w:num>
  <w:num w:numId="31">
    <w:abstractNumId w:val="2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8392A"/>
    <w:rsid w:val="00197CB7"/>
    <w:rsid w:val="001A2E46"/>
    <w:rsid w:val="001A7639"/>
    <w:rsid w:val="001B0472"/>
    <w:rsid w:val="001B18B8"/>
    <w:rsid w:val="001B205D"/>
    <w:rsid w:val="001B48E2"/>
    <w:rsid w:val="001C009E"/>
    <w:rsid w:val="001D1015"/>
    <w:rsid w:val="001E40B0"/>
    <w:rsid w:val="001E46D0"/>
    <w:rsid w:val="001E49C1"/>
    <w:rsid w:val="001F350C"/>
    <w:rsid w:val="001F41A6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B4C1D"/>
    <w:rsid w:val="002C08D6"/>
    <w:rsid w:val="002C2FF8"/>
    <w:rsid w:val="002C4427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D4B40"/>
    <w:rsid w:val="003D6D5A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4F480E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045A"/>
    <w:rsid w:val="006134C3"/>
    <w:rsid w:val="006236B1"/>
    <w:rsid w:val="00644531"/>
    <w:rsid w:val="006531A5"/>
    <w:rsid w:val="006608CE"/>
    <w:rsid w:val="00665679"/>
    <w:rsid w:val="00666F1A"/>
    <w:rsid w:val="0067404A"/>
    <w:rsid w:val="00682591"/>
    <w:rsid w:val="00693A1D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2AE5"/>
    <w:rsid w:val="00815D9A"/>
    <w:rsid w:val="008337D4"/>
    <w:rsid w:val="0085599A"/>
    <w:rsid w:val="00891F56"/>
    <w:rsid w:val="008939AB"/>
    <w:rsid w:val="0089463D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70E8A"/>
    <w:rsid w:val="00A961A8"/>
    <w:rsid w:val="00AA5F02"/>
    <w:rsid w:val="00AD24DF"/>
    <w:rsid w:val="00AD335A"/>
    <w:rsid w:val="00AD4B2B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B60BB"/>
    <w:rsid w:val="00BC7CB3"/>
    <w:rsid w:val="00BE4D68"/>
    <w:rsid w:val="00BF04AC"/>
    <w:rsid w:val="00BF66DF"/>
    <w:rsid w:val="00C12D53"/>
    <w:rsid w:val="00C154A4"/>
    <w:rsid w:val="00C36146"/>
    <w:rsid w:val="00C4152E"/>
    <w:rsid w:val="00C60A18"/>
    <w:rsid w:val="00C7496B"/>
    <w:rsid w:val="00C80325"/>
    <w:rsid w:val="00C815E4"/>
    <w:rsid w:val="00C84EA9"/>
    <w:rsid w:val="00C9302D"/>
    <w:rsid w:val="00CA1BA5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41EDB"/>
    <w:rsid w:val="00D673E3"/>
    <w:rsid w:val="00D758EA"/>
    <w:rsid w:val="00D97DD8"/>
    <w:rsid w:val="00DA6394"/>
    <w:rsid w:val="00DB2736"/>
    <w:rsid w:val="00DB34FB"/>
    <w:rsid w:val="00DC57DD"/>
    <w:rsid w:val="00DD6AC8"/>
    <w:rsid w:val="00DE5556"/>
    <w:rsid w:val="00E1330B"/>
    <w:rsid w:val="00E13401"/>
    <w:rsid w:val="00E25EA2"/>
    <w:rsid w:val="00E33D08"/>
    <w:rsid w:val="00E40D44"/>
    <w:rsid w:val="00E51931"/>
    <w:rsid w:val="00E6023C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4792B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character" w:customStyle="1" w:styleId="FontStyle101">
    <w:name w:val="Font Style101"/>
    <w:basedOn w:val="a0"/>
    <w:uiPriority w:val="99"/>
    <w:rsid w:val="0089463D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character" w:customStyle="1" w:styleId="FontStyle101">
    <w:name w:val="Font Style101"/>
    <w:basedOn w:val="a0"/>
    <w:uiPriority w:val="99"/>
    <w:rsid w:val="0089463D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2016-03-09T08:22:00Z</cp:lastPrinted>
  <dcterms:created xsi:type="dcterms:W3CDTF">2016-03-09T08:22:00Z</dcterms:created>
  <dcterms:modified xsi:type="dcterms:W3CDTF">2016-03-10T15:29:00Z</dcterms:modified>
</cp:coreProperties>
</file>